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A" w:rsidRPr="00002CF8" w:rsidRDefault="00DC648A" w:rsidP="00DC648A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tục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đăng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ký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sinh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hoạt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tôn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giáo</w:t>
      </w:r>
      <w:proofErr w:type="spellEnd"/>
    </w:p>
    <w:p w:rsidR="00DC648A" w:rsidRPr="00002CF8" w:rsidRDefault="00DC648A" w:rsidP="00DC648A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tự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>: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1.</w:t>
      </w:r>
      <w:proofErr w:type="gram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hồ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  <w:proofErr w:type="gramEnd"/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2.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xem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xét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hồ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bổ</w:t>
      </w:r>
      <w:proofErr w:type="spellEnd"/>
      <w:r w:rsidRPr="00002CF8">
        <w:rPr>
          <w:color w:val="000000"/>
        </w:rPr>
        <w:t xml:space="preserve"> sung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thiết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3.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thuận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thuận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. </w:t>
      </w:r>
      <w:proofErr w:type="spellStart"/>
      <w:r w:rsidRPr="00002CF8">
        <w:rPr>
          <w:color w:val="000000"/>
        </w:rPr>
        <w:t>Trường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thuận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bằng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nêu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rõ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 do.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Cách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thức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nhận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hồ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tuần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qua </w:t>
      </w:r>
      <w:proofErr w:type="spellStart"/>
      <w:r w:rsidRPr="00002CF8">
        <w:rPr>
          <w:color w:val="000000"/>
        </w:rPr>
        <w:t>đường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bưu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điện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Thành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phần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số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hồ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sơ</w:t>
      </w:r>
      <w:proofErr w:type="spellEnd"/>
      <w:r w:rsidRPr="00002CF8">
        <w:rPr>
          <w:b/>
          <w:bCs/>
          <w:color w:val="000000"/>
        </w:rPr>
        <w:t>: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hồ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sơ</w:t>
      </w:r>
      <w:proofErr w:type="spellEnd"/>
      <w:r w:rsidRPr="00002CF8">
        <w:rPr>
          <w:color w:val="000000"/>
        </w:rPr>
        <w:t xml:space="preserve">:  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(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>).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lượng</w:t>
      </w:r>
      <w:proofErr w:type="spellEnd"/>
      <w:r w:rsidRPr="00002CF8">
        <w:rPr>
          <w:color w:val="000000"/>
        </w:rPr>
        <w:t xml:space="preserve">: 01 </w:t>
      </w:r>
      <w:proofErr w:type="spellStart"/>
      <w:r w:rsidRPr="00002CF8">
        <w:rPr>
          <w:color w:val="000000"/>
        </w:rPr>
        <w:t>bộ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d.</w:t>
      </w:r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Thời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hạn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giải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quyết</w:t>
      </w:r>
      <w:proofErr w:type="spellEnd"/>
      <w:r w:rsidRPr="00002CF8">
        <w:rPr>
          <w:color w:val="000000"/>
        </w:rPr>
        <w:t xml:space="preserve">: 15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kể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từ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nhận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hồ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e</w:t>
      </w:r>
      <w:proofErr w:type="gram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Đối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Việt</w:t>
      </w:r>
      <w:proofErr w:type="spellEnd"/>
      <w:r w:rsidRPr="00002CF8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02CF8">
            <w:rPr>
              <w:color w:val="000000"/>
            </w:rPr>
            <w:t>Nam</w:t>
          </w:r>
        </w:smartTag>
      </w:smartTag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f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Cơ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quan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Kết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quả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thuận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thuận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h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Lệ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phí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>
        <w:rPr>
          <w:b/>
          <w:bCs/>
          <w:color w:val="000000"/>
        </w:rPr>
        <w:t>i</w:t>
      </w:r>
      <w:proofErr w:type="spell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Tên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đơn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tờ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khai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(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B4,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25/3/2013).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j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Yêu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cầu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điều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>: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b/>
          <w:bCs/>
          <w:color w:val="000000"/>
        </w:rPr>
        <w:t xml:space="preserve">-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chỉ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mục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đích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dung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vi </w:t>
      </w:r>
      <w:proofErr w:type="spellStart"/>
      <w:r w:rsidRPr="00002CF8">
        <w:rPr>
          <w:color w:val="000000"/>
        </w:rPr>
        <w:t>phạm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Khoản</w:t>
      </w:r>
      <w:proofErr w:type="spellEnd"/>
      <w:r w:rsidRPr="00002CF8">
        <w:rPr>
          <w:color w:val="000000"/>
        </w:rPr>
        <w:t xml:space="preserve"> 2 </w:t>
      </w:r>
      <w:proofErr w:type="spellStart"/>
      <w:r w:rsidRPr="00002CF8">
        <w:rPr>
          <w:color w:val="000000"/>
        </w:rPr>
        <w:t>Điều</w:t>
      </w:r>
      <w:proofErr w:type="spellEnd"/>
      <w:r w:rsidRPr="00002CF8">
        <w:rPr>
          <w:color w:val="000000"/>
        </w:rPr>
        <w:t xml:space="preserve"> 8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Điều</w:t>
      </w:r>
      <w:proofErr w:type="spellEnd"/>
      <w:r w:rsidRPr="00002CF8">
        <w:rPr>
          <w:color w:val="000000"/>
        </w:rPr>
        <w:t xml:space="preserve"> 15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;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để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;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Việt</w:t>
      </w:r>
      <w:proofErr w:type="spellEnd"/>
      <w:r w:rsidRPr="00002CF8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02CF8">
            <w:rPr>
              <w:color w:val="000000"/>
            </w:rPr>
            <w:t>Nam</w:t>
          </w:r>
        </w:smartTag>
      </w:smartTag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gramStart"/>
      <w:r w:rsidRPr="00002CF8">
        <w:rPr>
          <w:color w:val="000000"/>
        </w:rPr>
        <w:t>vi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sự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đầy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đủ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nghiêm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chỉnh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luật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đoàn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kết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hòa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tộc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k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Căn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cứ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pháp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lý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của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>: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18/6/2004.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Nghị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92/2012/NĐ-CP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08/11/2012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chi </w:t>
      </w:r>
      <w:proofErr w:type="spellStart"/>
      <w:r w:rsidRPr="00002CF8">
        <w:rPr>
          <w:color w:val="000000"/>
        </w:rPr>
        <w:t>tiết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DC648A" w:rsidRDefault="00DC648A" w:rsidP="00DC648A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Bộ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vụ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hướng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dẫn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dụng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biểu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tục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lĩnh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DC648A" w:rsidRDefault="00DC648A" w:rsidP="00DC648A">
      <w:pPr>
        <w:spacing w:line="360" w:lineRule="exact"/>
        <w:rPr>
          <w:color w:val="000000"/>
        </w:rPr>
      </w:pPr>
      <w:r w:rsidRPr="00FC42CB">
        <w:rPr>
          <w:noProof/>
        </w:rPr>
        <w:lastRenderedPageBreak/>
        <w:pict>
          <v:rect id="_x0000_s1029" style="position:absolute;margin-left:375.1pt;margin-top:0;width:1in;height:27pt;z-index:251663360">
            <v:textbox>
              <w:txbxContent>
                <w:p w:rsidR="00DC648A" w:rsidRDefault="00DC648A" w:rsidP="00DC648A">
                  <w:pPr>
                    <w:jc w:val="center"/>
                  </w:pPr>
                  <w:proofErr w:type="spellStart"/>
                  <w:r w:rsidRPr="00AF6ABE">
                    <w:rPr>
                      <w:color w:val="000000"/>
                    </w:rPr>
                    <w:t>Mẫu</w:t>
                  </w:r>
                  <w:proofErr w:type="spellEnd"/>
                  <w:r w:rsidRPr="00AF6ABE">
                    <w:rPr>
                      <w:color w:val="000000"/>
                    </w:rPr>
                    <w:t xml:space="preserve"> B4</w:t>
                  </w:r>
                </w:p>
              </w:txbxContent>
            </v:textbox>
            <w10:anchorlock/>
          </v:rect>
        </w:pict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</w:p>
    <w:p w:rsidR="00DC648A" w:rsidRPr="00002CF8" w:rsidRDefault="00DC648A" w:rsidP="00DC648A">
      <w:pPr>
        <w:spacing w:line="360" w:lineRule="exact"/>
        <w:rPr>
          <w:color w:val="000000"/>
        </w:rPr>
      </w:pP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</w:p>
    <w:tbl>
      <w:tblPr>
        <w:tblW w:w="9000" w:type="dxa"/>
        <w:tblLook w:val="01E0"/>
      </w:tblPr>
      <w:tblGrid>
        <w:gridCol w:w="9000"/>
      </w:tblGrid>
      <w:tr w:rsidR="00DC648A" w:rsidRPr="00E01F95" w:rsidTr="007D473B">
        <w:trPr>
          <w:trHeight w:val="1203"/>
        </w:trPr>
        <w:tc>
          <w:tcPr>
            <w:tcW w:w="9000" w:type="dxa"/>
          </w:tcPr>
          <w:p w:rsidR="00DC648A" w:rsidRPr="00E01F95" w:rsidRDefault="00DC648A" w:rsidP="007D473B">
            <w:pPr>
              <w:ind w:left="357"/>
              <w:jc w:val="center"/>
              <w:rPr>
                <w:b/>
                <w:bCs/>
                <w:color w:val="000000"/>
              </w:rPr>
            </w:pPr>
            <w:r w:rsidRPr="00E01F95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01F95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DC648A" w:rsidRPr="00E01F95" w:rsidRDefault="00DC648A" w:rsidP="007D473B">
            <w:pPr>
              <w:ind w:left="357"/>
              <w:jc w:val="center"/>
              <w:rPr>
                <w:b/>
                <w:bCs/>
                <w:color w:val="000000"/>
              </w:rPr>
            </w:pPr>
            <w:proofErr w:type="spellStart"/>
            <w:r w:rsidRPr="00E01F95">
              <w:rPr>
                <w:b/>
                <w:bCs/>
                <w:color w:val="000000"/>
              </w:rPr>
              <w:t>Độc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lập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E01F95">
              <w:rPr>
                <w:b/>
                <w:bCs/>
                <w:color w:val="000000"/>
              </w:rPr>
              <w:t>Tự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do – </w:t>
            </w:r>
            <w:proofErr w:type="spellStart"/>
            <w:r w:rsidRPr="00E01F95">
              <w:rPr>
                <w:b/>
                <w:bCs/>
                <w:color w:val="000000"/>
              </w:rPr>
              <w:t>Hạnh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phúc</w:t>
            </w:r>
            <w:proofErr w:type="spellEnd"/>
          </w:p>
          <w:p w:rsidR="00DC648A" w:rsidRPr="00E01F95" w:rsidRDefault="00DC648A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vertAlign w:val="superscript"/>
              </w:rPr>
            </w:pPr>
            <w:r w:rsidRPr="00FC42CB">
              <w:rPr>
                <w:noProof/>
              </w:rPr>
              <w:pict>
                <v:line id="_x0000_s1026" style="position:absolute;left:0;text-align:left;z-index:251660288" from="141.15pt,1.4pt" to="312.15pt,1.4pt">
                  <w10:anchorlock/>
                </v:line>
              </w:pict>
            </w:r>
          </w:p>
          <w:p w:rsidR="00DC648A" w:rsidRPr="00E01F95" w:rsidRDefault="00DC648A" w:rsidP="007D473B">
            <w:pPr>
              <w:spacing w:after="120" w:line="360" w:lineRule="exact"/>
              <w:ind w:left="360"/>
              <w:jc w:val="center"/>
              <w:rPr>
                <w:i/>
                <w:iCs/>
                <w:color w:val="000000"/>
              </w:rPr>
            </w:pPr>
            <w:r w:rsidRPr="00E01F95">
              <w:rPr>
                <w:i/>
                <w:iCs/>
                <w:color w:val="000000"/>
              </w:rPr>
              <w:t>……</w:t>
            </w:r>
            <w:proofErr w:type="gramStart"/>
            <w:r w:rsidRPr="00E01F95">
              <w:rPr>
                <w:i/>
                <w:iCs/>
                <w:color w:val="000000"/>
              </w:rPr>
              <w:t>…</w:t>
            </w:r>
            <w:r w:rsidRPr="00E01F95">
              <w:rPr>
                <w:color w:val="000000"/>
                <w:vertAlign w:val="superscript"/>
              </w:rPr>
              <w:t>(</w:t>
            </w:r>
            <w:proofErr w:type="gramEnd"/>
            <w:r w:rsidRPr="00E01F95">
              <w:rPr>
                <w:color w:val="000000"/>
                <w:vertAlign w:val="superscript"/>
              </w:rPr>
              <w:t>1)</w:t>
            </w:r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ngày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tháng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năm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</w:p>
        </w:tc>
      </w:tr>
    </w:tbl>
    <w:p w:rsidR="00DC648A" w:rsidRPr="00002CF8" w:rsidRDefault="00DC648A" w:rsidP="00DC648A">
      <w:pPr>
        <w:spacing w:line="360" w:lineRule="exact"/>
        <w:rPr>
          <w:b/>
          <w:bCs/>
          <w:color w:val="000000"/>
        </w:rPr>
      </w:pPr>
    </w:p>
    <w:p w:rsidR="00DC648A" w:rsidRPr="00002CF8" w:rsidRDefault="00DC648A" w:rsidP="00DC648A">
      <w:pPr>
        <w:spacing w:line="360" w:lineRule="exact"/>
        <w:jc w:val="center"/>
        <w:rPr>
          <w:b/>
          <w:bCs/>
          <w:color w:val="000000"/>
        </w:rPr>
      </w:pPr>
      <w:r w:rsidRPr="00002CF8">
        <w:rPr>
          <w:b/>
          <w:bCs/>
          <w:color w:val="000000"/>
        </w:rPr>
        <w:t>ĐĂNG KÝ SINH HOẠT TÔN GIÁO</w:t>
      </w:r>
    </w:p>
    <w:p w:rsidR="00DC648A" w:rsidRPr="00002CF8" w:rsidRDefault="00DC648A" w:rsidP="00DC648A">
      <w:pPr>
        <w:spacing w:line="360" w:lineRule="exact"/>
        <w:ind w:firstLine="720"/>
        <w:jc w:val="center"/>
        <w:rPr>
          <w:b/>
          <w:bCs/>
          <w:color w:val="000000"/>
        </w:rPr>
      </w:pPr>
      <w:r w:rsidRPr="00FC42CB">
        <w:rPr>
          <w:noProof/>
        </w:rPr>
        <w:pict>
          <v:line id="_x0000_s1028" style="position:absolute;left:0;text-align:left;z-index:251662336" from="181.6pt,.45pt" to="271.6pt,.45pt">
            <w10:anchorlock/>
          </v:line>
        </w:pict>
      </w:r>
    </w:p>
    <w:p w:rsidR="00DC648A" w:rsidRPr="00002CF8" w:rsidRDefault="00DC648A" w:rsidP="00DC648A">
      <w:pPr>
        <w:spacing w:before="120"/>
        <w:rPr>
          <w:color w:val="000000"/>
        </w:rPr>
      </w:pPr>
      <w:r w:rsidRPr="00002CF8">
        <w:rPr>
          <w:color w:val="000000"/>
        </w:rPr>
        <w:tab/>
      </w:r>
      <w:proofErr w:type="spellStart"/>
      <w:r w:rsidRPr="00002CF8">
        <w:rPr>
          <w:color w:val="000000"/>
        </w:rPr>
        <w:t>Kính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: </w:t>
      </w:r>
      <w:r w:rsidRPr="00002CF8">
        <w:rPr>
          <w:color w:val="000000"/>
          <w:vertAlign w:val="superscript"/>
        </w:rPr>
        <w:t>(2)</w:t>
      </w:r>
      <w:r w:rsidRPr="00002CF8">
        <w:rPr>
          <w:color w:val="000000"/>
        </w:rPr>
        <w:t>………………..…………………………………..</w:t>
      </w:r>
    </w:p>
    <w:p w:rsidR="00DC648A" w:rsidRPr="00002CF8" w:rsidRDefault="00DC648A" w:rsidP="00DC648A">
      <w:pPr>
        <w:spacing w:before="120"/>
        <w:rPr>
          <w:color w:val="000000"/>
        </w:rPr>
      </w:pPr>
      <w:r w:rsidRPr="00002CF8">
        <w:rPr>
          <w:color w:val="000000"/>
        </w:rPr>
        <w:tab/>
      </w: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proofErr w:type="gramStart"/>
      <w:r w:rsidRPr="00002CF8">
        <w:rPr>
          <w:color w:val="000000"/>
        </w:rPr>
        <w:t>:………………………………………………………...</w:t>
      </w:r>
      <w:proofErr w:type="gramEnd"/>
    </w:p>
    <w:p w:rsidR="00DC648A" w:rsidRPr="00002CF8" w:rsidRDefault="00DC648A" w:rsidP="00DC648A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 xml:space="preserve">: </w:t>
      </w:r>
    </w:p>
    <w:p w:rsidR="00DC648A" w:rsidRPr="00002CF8" w:rsidRDefault="00DC648A" w:rsidP="00DC648A">
      <w:pPr>
        <w:spacing w:before="120"/>
        <w:ind w:left="720"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Họ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>: ……..</w:t>
      </w: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gọi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khác</w:t>
      </w:r>
      <w:proofErr w:type="spellEnd"/>
      <w:r w:rsidRPr="00002CF8">
        <w:rPr>
          <w:color w:val="000000"/>
        </w:rPr>
        <w:t>…………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>……...…...</w:t>
      </w:r>
    </w:p>
    <w:p w:rsidR="00DC648A" w:rsidRPr="00002CF8" w:rsidRDefault="00DC648A" w:rsidP="00DC648A">
      <w:pPr>
        <w:spacing w:before="120"/>
        <w:ind w:left="720" w:firstLine="720"/>
        <w:rPr>
          <w:color w:val="000000"/>
        </w:rPr>
      </w:pPr>
      <w:proofErr w:type="spellStart"/>
      <w:r w:rsidRPr="00002CF8">
        <w:rPr>
          <w:color w:val="000000"/>
        </w:rPr>
        <w:t>Giấy</w:t>
      </w:r>
      <w:proofErr w:type="spellEnd"/>
      <w:r w:rsidRPr="00002CF8">
        <w:rPr>
          <w:color w:val="000000"/>
        </w:rPr>
        <w:t xml:space="preserve"> CMND </w:t>
      </w:r>
      <w:proofErr w:type="spellStart"/>
      <w:r w:rsidRPr="00002CF8">
        <w:rPr>
          <w:color w:val="000000"/>
        </w:rPr>
        <w:t>số</w:t>
      </w:r>
      <w:proofErr w:type="spellEnd"/>
      <w:proofErr w:type="gramStart"/>
      <w:r w:rsidRPr="00002CF8">
        <w:rPr>
          <w:color w:val="000000"/>
        </w:rPr>
        <w:t>:………...</w:t>
      </w:r>
      <w:proofErr w:type="spellStart"/>
      <w:proofErr w:type="gramEnd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>:………..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>:………</w:t>
      </w:r>
    </w:p>
    <w:p w:rsidR="00DC648A" w:rsidRPr="00002CF8" w:rsidRDefault="00DC648A" w:rsidP="00DC648A">
      <w:pPr>
        <w:spacing w:before="120"/>
        <w:ind w:left="720"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trú</w:t>
      </w:r>
      <w:proofErr w:type="spellEnd"/>
      <w:proofErr w:type="gramStart"/>
      <w:r w:rsidRPr="00002CF8">
        <w:rPr>
          <w:color w:val="000000"/>
        </w:rPr>
        <w:t>:……………………………………………………</w:t>
      </w:r>
      <w:proofErr w:type="gramEnd"/>
    </w:p>
    <w:p w:rsidR="00DC648A" w:rsidRPr="00002CF8" w:rsidRDefault="00DC648A" w:rsidP="00DC648A">
      <w:pPr>
        <w:spacing w:before="120"/>
        <w:ind w:firstLine="720"/>
        <w:rPr>
          <w:b/>
          <w:bCs/>
          <w:color w:val="000000"/>
        </w:rPr>
      </w:pPr>
      <w:proofErr w:type="spellStart"/>
      <w:r w:rsidRPr="00002CF8">
        <w:rPr>
          <w:b/>
          <w:bCs/>
          <w:color w:val="000000"/>
        </w:rPr>
        <w:t>Đăng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ký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sinh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hoạt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tôn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giáo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với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nội</w:t>
      </w:r>
      <w:proofErr w:type="spellEnd"/>
      <w:r w:rsidRPr="00002CF8">
        <w:rPr>
          <w:b/>
          <w:bCs/>
          <w:color w:val="000000"/>
        </w:rPr>
        <w:t xml:space="preserve"> dung </w:t>
      </w:r>
      <w:proofErr w:type="spellStart"/>
      <w:r w:rsidRPr="00002CF8">
        <w:rPr>
          <w:b/>
          <w:bCs/>
          <w:color w:val="000000"/>
        </w:rPr>
        <w:t>như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sau</w:t>
      </w:r>
      <w:proofErr w:type="spellEnd"/>
      <w:r w:rsidRPr="00002CF8">
        <w:rPr>
          <w:b/>
          <w:bCs/>
          <w:color w:val="000000"/>
        </w:rPr>
        <w:t xml:space="preserve">: </w:t>
      </w:r>
    </w:p>
    <w:p w:rsidR="00DC648A" w:rsidRPr="00002CF8" w:rsidRDefault="00DC648A" w:rsidP="00DC648A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chỉ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mục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đích</w:t>
      </w:r>
      <w:proofErr w:type="spellEnd"/>
      <w:proofErr w:type="gramStart"/>
      <w:r w:rsidRPr="00002CF8">
        <w:rPr>
          <w:color w:val="000000"/>
        </w:rPr>
        <w:t>:………………………………………………….</w:t>
      </w:r>
      <w:proofErr w:type="gramEnd"/>
    </w:p>
    <w:p w:rsidR="00DC648A" w:rsidRPr="00002CF8" w:rsidRDefault="00DC648A" w:rsidP="00DC648A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dung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proofErr w:type="gramStart"/>
      <w:r w:rsidRPr="00002CF8">
        <w:rPr>
          <w:color w:val="000000"/>
        </w:rPr>
        <w:t>:..</w:t>
      </w:r>
      <w:proofErr w:type="gramEnd"/>
      <w:r w:rsidRPr="00002CF8">
        <w:rPr>
          <w:color w:val="000000"/>
        </w:rPr>
        <w:t>………………………………………………..</w:t>
      </w:r>
    </w:p>
    <w:p w:rsidR="00DC648A" w:rsidRPr="00002CF8" w:rsidRDefault="00DC648A" w:rsidP="00DC648A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Hình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>: …...…………………………………………</w:t>
      </w:r>
    </w:p>
    <w:p w:rsidR="00DC648A" w:rsidRPr="00002CF8" w:rsidRDefault="00DC648A" w:rsidP="00DC648A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Địa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:</w:t>
      </w:r>
      <w:proofErr w:type="gramEnd"/>
      <w:r w:rsidRPr="00002CF8">
        <w:rPr>
          <w:color w:val="000000"/>
        </w:rPr>
        <w:t>…………………………………..…………..</w:t>
      </w:r>
    </w:p>
    <w:p w:rsidR="00DC648A" w:rsidRPr="00002CF8" w:rsidRDefault="00DC648A" w:rsidP="00DC648A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Thời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gian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proofErr w:type="gramStart"/>
      <w:r w:rsidRPr="00002CF8">
        <w:rPr>
          <w:color w:val="000000"/>
        </w:rPr>
        <w:t>:………………………………………………</w:t>
      </w:r>
      <w:proofErr w:type="gramEnd"/>
    </w:p>
    <w:p w:rsidR="00DC648A" w:rsidRPr="00002CF8" w:rsidRDefault="00DC648A" w:rsidP="00DC648A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lượng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proofErr w:type="gramStart"/>
      <w:r w:rsidRPr="00002CF8">
        <w:rPr>
          <w:color w:val="000000"/>
        </w:rPr>
        <w:t>:...……………..…</w:t>
      </w:r>
      <w:proofErr w:type="gramEnd"/>
    </w:p>
    <w:p w:rsidR="00DC648A" w:rsidRPr="00002CF8" w:rsidRDefault="00DC648A" w:rsidP="00DC648A">
      <w:pPr>
        <w:spacing w:before="120"/>
        <w:ind w:firstLine="720"/>
        <w:jc w:val="both"/>
        <w:rPr>
          <w:i/>
          <w:iCs/>
          <w:color w:val="000000"/>
        </w:rPr>
      </w:pPr>
    </w:p>
    <w:tbl>
      <w:tblPr>
        <w:tblW w:w="0" w:type="auto"/>
        <w:tblLook w:val="01E0"/>
      </w:tblPr>
      <w:tblGrid>
        <w:gridCol w:w="2820"/>
        <w:gridCol w:w="6036"/>
      </w:tblGrid>
      <w:tr w:rsidR="00DC648A" w:rsidRPr="00E01F95" w:rsidTr="007D473B">
        <w:trPr>
          <w:trHeight w:val="1266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C648A" w:rsidRPr="00E01F95" w:rsidRDefault="00DC648A" w:rsidP="007D473B">
            <w:pPr>
              <w:spacing w:after="120" w:line="360" w:lineRule="exact"/>
              <w:ind w:left="3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DC648A" w:rsidRPr="00E01F95" w:rsidRDefault="00DC648A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</w:rPr>
            </w:pPr>
            <w:r w:rsidRPr="00E01F95">
              <w:rPr>
                <w:b/>
                <w:bCs/>
                <w:color w:val="000000"/>
              </w:rPr>
              <w:t xml:space="preserve">                                  NGƯỜI ĐẠI DIỆN</w:t>
            </w:r>
          </w:p>
          <w:p w:rsidR="00DC648A" w:rsidRPr="00E01F95" w:rsidRDefault="00DC648A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  <w:r w:rsidRPr="00E01F95">
              <w:rPr>
                <w:i/>
                <w:iCs/>
                <w:color w:val="000000"/>
              </w:rPr>
              <w:t xml:space="preserve">                                 (</w:t>
            </w:r>
            <w:proofErr w:type="spellStart"/>
            <w:r w:rsidRPr="00E01F95">
              <w:rPr>
                <w:i/>
                <w:iCs/>
                <w:color w:val="000000"/>
              </w:rPr>
              <w:t>Ký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ghi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rõ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họ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tên</w:t>
            </w:r>
            <w:proofErr w:type="spellEnd"/>
            <w:r w:rsidRPr="00E01F95">
              <w:rPr>
                <w:color w:val="000000"/>
              </w:rPr>
              <w:t>)</w:t>
            </w:r>
          </w:p>
          <w:p w:rsidR="00DC648A" w:rsidRPr="00E01F95" w:rsidRDefault="00DC648A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  <w:p w:rsidR="00DC648A" w:rsidRPr="00E01F95" w:rsidRDefault="00DC648A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  <w:p w:rsidR="00DC648A" w:rsidRPr="00E01F95" w:rsidRDefault="00DC648A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</w:tr>
    </w:tbl>
    <w:p w:rsidR="00DC648A" w:rsidRPr="00002CF8" w:rsidRDefault="00DC648A" w:rsidP="00DC648A">
      <w:pPr>
        <w:spacing w:line="360" w:lineRule="exact"/>
        <w:ind w:firstLine="720"/>
        <w:rPr>
          <w:color w:val="000000"/>
          <w:vertAlign w:val="superscript"/>
        </w:rPr>
      </w:pPr>
      <w:r w:rsidRPr="00FC42CB">
        <w:rPr>
          <w:noProof/>
        </w:rPr>
        <w:pict>
          <v:line id="_x0000_s1027" style="position:absolute;left:0;text-align:left;z-index:251661312;mso-position-horizontal-relative:text;mso-position-vertical-relative:text" from="0,0" to="463.45pt,0">
            <w10:anchorlock/>
          </v:line>
        </w:pict>
      </w:r>
      <w:r w:rsidRPr="00002CF8">
        <w:rPr>
          <w:color w:val="000000"/>
          <w:vertAlign w:val="superscript"/>
        </w:rPr>
        <w:t xml:space="preserve">(1) 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danh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đăng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. </w:t>
      </w:r>
    </w:p>
    <w:p w:rsidR="00DC648A" w:rsidRPr="00002CF8" w:rsidRDefault="00DC648A" w:rsidP="00DC648A">
      <w:pPr>
        <w:spacing w:line="360" w:lineRule="exact"/>
        <w:ind w:firstLine="720"/>
        <w:rPr>
          <w:color w:val="000000"/>
        </w:rPr>
      </w:pPr>
      <w:r w:rsidRPr="00002CF8">
        <w:rPr>
          <w:color w:val="000000"/>
          <w:vertAlign w:val="superscript"/>
        </w:rPr>
        <w:t>(2)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phường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trấn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dự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kiến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>.</w:t>
      </w:r>
    </w:p>
    <w:p w:rsidR="00DC648A" w:rsidRPr="00002CF8" w:rsidRDefault="00DC648A" w:rsidP="00DC648A">
      <w:pPr>
        <w:spacing w:line="360" w:lineRule="exact"/>
        <w:ind w:firstLine="720"/>
        <w:jc w:val="both"/>
        <w:rPr>
          <w:b/>
          <w:bCs/>
          <w:color w:val="000000"/>
        </w:rPr>
      </w:pPr>
    </w:p>
    <w:p w:rsidR="00DC648A" w:rsidRPr="00002CF8" w:rsidRDefault="00DC648A" w:rsidP="00DC648A">
      <w:pPr>
        <w:spacing w:line="360" w:lineRule="exact"/>
        <w:jc w:val="both"/>
        <w:rPr>
          <w:b/>
          <w:bCs/>
          <w:color w:val="000000"/>
        </w:rPr>
      </w:pPr>
    </w:p>
    <w:p w:rsidR="00C32424" w:rsidRDefault="00DC648A" w:rsidP="00DC648A">
      <w:r w:rsidRPr="00002CF8">
        <w:rPr>
          <w:b/>
          <w:bCs/>
          <w:color w:val="000000"/>
        </w:rPr>
        <w:br w:type="page"/>
      </w:r>
    </w:p>
    <w:sectPr w:rsidR="00C32424" w:rsidSect="005E705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DC648A"/>
    <w:rsid w:val="00171421"/>
    <w:rsid w:val="005E7054"/>
    <w:rsid w:val="00C32424"/>
    <w:rsid w:val="00DB666B"/>
    <w:rsid w:val="00DC648A"/>
    <w:rsid w:val="00DE1005"/>
    <w:rsid w:val="00EA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48A"/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2019-03-28T01:58:00Z</dcterms:created>
  <dcterms:modified xsi:type="dcterms:W3CDTF">2019-03-28T01:58:00Z</dcterms:modified>
</cp:coreProperties>
</file>